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DD47E" w14:textId="07250F59" w:rsidR="00524994" w:rsidRDefault="00524994" w:rsidP="0033793C">
      <w:pPr>
        <w:spacing w:after="0" w:line="240" w:lineRule="auto"/>
        <w:ind w:left="2"/>
        <w:jc w:val="center"/>
        <w:rPr>
          <w:rFonts w:ascii="Times New Roman" w:eastAsia="Times New Roman" w:hAnsi="Times New Roman"/>
          <w:color w:val="000000"/>
          <w:sz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eastAsia="it-IT"/>
        </w:rPr>
        <w:t>I</w:t>
      </w:r>
      <w:r w:rsidR="0033793C">
        <w:rPr>
          <w:rFonts w:ascii="Times New Roman" w:eastAsia="Times New Roman" w:hAnsi="Times New Roman"/>
          <w:color w:val="000000"/>
          <w:sz w:val="24"/>
          <w:lang w:eastAsia="it-IT"/>
        </w:rPr>
        <w:t>STITUTO</w:t>
      </w:r>
      <w:r>
        <w:rPr>
          <w:rFonts w:ascii="Times New Roman" w:eastAsia="Times New Roman" w:hAnsi="Times New Roman"/>
          <w:color w:val="000000"/>
          <w:sz w:val="24"/>
          <w:lang w:eastAsia="it-IT"/>
        </w:rPr>
        <w:t xml:space="preserve"> “PACIFICI- DE MAGISTRIS”</w:t>
      </w:r>
    </w:p>
    <w:p w14:paraId="781A9A47" w14:textId="77777777" w:rsidR="0033793C" w:rsidRDefault="0033793C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39B78F0D" w14:textId="33CA6F3F" w:rsidR="00524994" w:rsidRDefault="0052499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>Annualità 2023-2024</w:t>
      </w:r>
    </w:p>
    <w:p w14:paraId="747B8BD7" w14:textId="77777777" w:rsidR="00FA66D4" w:rsidRDefault="00FA66D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51F7B18D" w14:textId="4FCF3653" w:rsidR="00524994" w:rsidRPr="00FA66D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</w:pPr>
      <w:r w:rsidRPr="00FA66D4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 xml:space="preserve">Classe V </w:t>
      </w:r>
      <w:r w:rsidR="00D44511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>A</w:t>
      </w:r>
      <w:r w:rsidRPr="00FA66D4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 xml:space="preserve"> LES</w:t>
      </w:r>
    </w:p>
    <w:p w14:paraId="2AAC9CB8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2663412C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>PROF.SSA ERMINIA MARIA ROSATO</w:t>
      </w:r>
    </w:p>
    <w:p w14:paraId="48C7EB62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7E594452" w14:textId="0E9C6DE2" w:rsidR="00EE2B51" w:rsidRDefault="00524994" w:rsidP="00524994">
      <w:pPr>
        <w:spacing w:after="0" w:line="240" w:lineRule="auto"/>
        <w:ind w:left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PROGRAMMAZIONE DIDATTICO-EDUCATIVA DI DIRITTO ED ECONOMIA</w:t>
      </w:r>
    </w:p>
    <w:p w14:paraId="6947E0A7" w14:textId="77777777" w:rsidR="009E4F19" w:rsidRDefault="009E4F19" w:rsidP="00524994">
      <w:pPr>
        <w:spacing w:after="0" w:line="240" w:lineRule="auto"/>
        <w:ind w:left="2"/>
        <w:rPr>
          <w:b/>
          <w:bCs/>
          <w:sz w:val="24"/>
          <w:szCs w:val="24"/>
        </w:rPr>
      </w:pPr>
    </w:p>
    <w:p w14:paraId="760D720D" w14:textId="77777777" w:rsidR="009E4F19" w:rsidRDefault="009E4F19" w:rsidP="00524994">
      <w:pPr>
        <w:spacing w:after="0" w:line="240" w:lineRule="auto"/>
        <w:ind w:left="2"/>
        <w:rPr>
          <w:b/>
          <w:bCs/>
          <w:sz w:val="24"/>
          <w:szCs w:val="24"/>
        </w:rPr>
      </w:pPr>
    </w:p>
    <w:p w14:paraId="53E69A66" w14:textId="18FFB8CD" w:rsidR="009E4F19" w:rsidRDefault="009E4F19" w:rsidP="009E4F19">
      <w:pPr>
        <w:pStyle w:val="Paragrafoelenco"/>
        <w:numPr>
          <w:ilvl w:val="0"/>
          <w:numId w:val="1"/>
        </w:numPr>
        <w:spacing w:after="0" w:line="240" w:lineRule="auto"/>
      </w:pPr>
      <w:r>
        <w:t xml:space="preserve">LE IMPRESE </w:t>
      </w:r>
    </w:p>
    <w:p w14:paraId="1FCECF12" w14:textId="14D0B860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L’impresa e l’azienda </w:t>
      </w:r>
    </w:p>
    <w:p w14:paraId="0D84F3DF" w14:textId="69577969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Il piccolo imprenditore </w:t>
      </w:r>
    </w:p>
    <w:p w14:paraId="31388102" w14:textId="72D9CF47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L’imprenditore commerciale</w:t>
      </w:r>
    </w:p>
    <w:p w14:paraId="4A0B8B1F" w14:textId="596735A1" w:rsidR="009E4F19" w:rsidRDefault="009E4F19" w:rsidP="009A13FE">
      <w:pPr>
        <w:pStyle w:val="Paragrafoelenco"/>
        <w:numPr>
          <w:ilvl w:val="0"/>
          <w:numId w:val="2"/>
        </w:numPr>
        <w:spacing w:after="0" w:line="240" w:lineRule="auto"/>
      </w:pPr>
      <w:r>
        <w:t>Le società</w:t>
      </w:r>
    </w:p>
    <w:p w14:paraId="6B0EBA8F" w14:textId="77777777" w:rsidR="009E4F19" w:rsidRDefault="009E4F19" w:rsidP="009E4F19">
      <w:pPr>
        <w:pStyle w:val="Paragrafoelenco"/>
        <w:spacing w:after="0" w:line="240" w:lineRule="auto"/>
        <w:ind w:left="722"/>
      </w:pPr>
    </w:p>
    <w:p w14:paraId="5D035226" w14:textId="1893C342" w:rsidR="009E4F19" w:rsidRDefault="009A13FE" w:rsidP="009E4F19">
      <w:pPr>
        <w:pStyle w:val="Paragrafoelenco"/>
        <w:numPr>
          <w:ilvl w:val="0"/>
          <w:numId w:val="1"/>
        </w:numPr>
        <w:spacing w:after="0" w:line="240" w:lineRule="auto"/>
      </w:pPr>
      <w:r>
        <w:t>L’ORDINAMENTO COSTITUZIONALE</w:t>
      </w:r>
    </w:p>
    <w:p w14:paraId="457A591F" w14:textId="2E641B22" w:rsidR="009E4F19" w:rsidRDefault="009A13FE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Gli organi politici: il Parlamento ed il Governo</w:t>
      </w:r>
    </w:p>
    <w:p w14:paraId="6A14D9DC" w14:textId="60306C40" w:rsidR="009E4F19" w:rsidRDefault="009A13FE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Gli organi di garanzia: il Presidente della Repubblica e la Corte Costituzionale</w:t>
      </w:r>
    </w:p>
    <w:p w14:paraId="22398BF5" w14:textId="082EB0B7" w:rsidR="009A13FE" w:rsidRDefault="009A13FE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Gli organi di giustizia: i Giudici ed il Consiglio Superiore di Magistratura</w:t>
      </w:r>
    </w:p>
    <w:p w14:paraId="607E0399" w14:textId="77777777" w:rsidR="0033793C" w:rsidRDefault="0033793C" w:rsidP="0033793C">
      <w:pPr>
        <w:pStyle w:val="Paragrafoelenco"/>
        <w:spacing w:after="0" w:line="240" w:lineRule="auto"/>
        <w:ind w:left="722"/>
      </w:pPr>
    </w:p>
    <w:p w14:paraId="4647F296" w14:textId="04A39F2A" w:rsidR="0033793C" w:rsidRDefault="0033793C" w:rsidP="0033793C">
      <w:pPr>
        <w:pStyle w:val="Paragrafoelenco"/>
        <w:numPr>
          <w:ilvl w:val="0"/>
          <w:numId w:val="1"/>
        </w:numPr>
        <w:spacing w:after="0" w:line="240" w:lineRule="auto"/>
      </w:pPr>
      <w:r>
        <w:t>LE FORME DI MERCATO</w:t>
      </w:r>
    </w:p>
    <w:p w14:paraId="280DE58D" w14:textId="77777777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Le forme di mercato</w:t>
      </w:r>
    </w:p>
    <w:p w14:paraId="570DED47" w14:textId="6BBED062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L’equilibrio dell’impresa sul mercato </w:t>
      </w:r>
    </w:p>
    <w:p w14:paraId="34EC7DBE" w14:textId="77777777" w:rsidR="0033793C" w:rsidRDefault="0033793C" w:rsidP="0033793C">
      <w:pPr>
        <w:spacing w:after="0" w:line="240" w:lineRule="auto"/>
      </w:pPr>
    </w:p>
    <w:p w14:paraId="0A77972F" w14:textId="02B3F785" w:rsidR="0033793C" w:rsidRDefault="009A13FE" w:rsidP="0033793C">
      <w:pPr>
        <w:pStyle w:val="Paragrafoelenco"/>
        <w:numPr>
          <w:ilvl w:val="0"/>
          <w:numId w:val="1"/>
        </w:numPr>
        <w:spacing w:after="0" w:line="240" w:lineRule="auto"/>
      </w:pPr>
      <w:r>
        <w:t>LA PUBBLICA AMMINISTRAZIONE</w:t>
      </w:r>
    </w:p>
    <w:p w14:paraId="27749290" w14:textId="14AF30E3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</w:t>
      </w:r>
      <w:r w:rsidR="009A13FE">
        <w:t>’organizzazione della Pubblica Amministrazione</w:t>
      </w:r>
    </w:p>
    <w:p w14:paraId="43883828" w14:textId="028EEEC7" w:rsidR="0033793C" w:rsidRDefault="009A13FE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Gli organi della Pubblica Amministrazione</w:t>
      </w:r>
    </w:p>
    <w:p w14:paraId="4EAEF5F4" w14:textId="77777777" w:rsidR="009A13FE" w:rsidRDefault="009A13FE" w:rsidP="009A13FE">
      <w:pPr>
        <w:pStyle w:val="Paragrafoelenco"/>
        <w:spacing w:after="0" w:line="240" w:lineRule="auto"/>
        <w:ind w:left="722"/>
      </w:pPr>
    </w:p>
    <w:p w14:paraId="41273DF2" w14:textId="57242CB9" w:rsidR="0033793C" w:rsidRDefault="009A13FE" w:rsidP="0033793C">
      <w:pPr>
        <w:pStyle w:val="Paragrafoelenco"/>
        <w:numPr>
          <w:ilvl w:val="0"/>
          <w:numId w:val="1"/>
        </w:numPr>
        <w:spacing w:after="0" w:line="240" w:lineRule="auto"/>
      </w:pPr>
      <w:r>
        <w:t>LA GLOBALIZZAZIONE</w:t>
      </w:r>
    </w:p>
    <w:p w14:paraId="76C75533" w14:textId="17B42776" w:rsidR="0033793C" w:rsidRDefault="009A13FE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La legislazione italiana e la legislazione europea</w:t>
      </w:r>
    </w:p>
    <w:p w14:paraId="7375E5E6" w14:textId="6D44F07D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L’</w:t>
      </w:r>
      <w:r w:rsidR="009A13FE">
        <w:t>unione Europea</w:t>
      </w:r>
    </w:p>
    <w:p w14:paraId="7BDEF4C1" w14:textId="42572306" w:rsidR="009A13FE" w:rsidRDefault="009A13FE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Il contesto internazionale e la globalizzazione</w:t>
      </w:r>
    </w:p>
    <w:p w14:paraId="23417598" w14:textId="27C3049E" w:rsidR="005B20D0" w:rsidRDefault="005B20D0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Le organizzazioni economiche internazionali</w:t>
      </w:r>
    </w:p>
    <w:p w14:paraId="672EAC49" w14:textId="77777777" w:rsidR="009A13FE" w:rsidRDefault="009A13FE" w:rsidP="009A13FE">
      <w:pPr>
        <w:spacing w:after="0" w:line="240" w:lineRule="auto"/>
      </w:pPr>
    </w:p>
    <w:sectPr w:rsidR="009A13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868E8"/>
    <w:multiLevelType w:val="hybridMultilevel"/>
    <w:tmpl w:val="1B56F88A"/>
    <w:lvl w:ilvl="0" w:tplc="70780876">
      <w:start w:val="1"/>
      <w:numFmt w:val="bullet"/>
      <w:lvlText w:val="-"/>
      <w:lvlJc w:val="left"/>
      <w:pPr>
        <w:ind w:left="72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2073062B"/>
    <w:multiLevelType w:val="hybridMultilevel"/>
    <w:tmpl w:val="88B296C6"/>
    <w:lvl w:ilvl="0" w:tplc="98A45830">
      <w:start w:val="1"/>
      <w:numFmt w:val="decimal"/>
      <w:lvlText w:val="%1)"/>
      <w:lvlJc w:val="left"/>
      <w:pPr>
        <w:ind w:left="362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2" w:hanging="360"/>
      </w:pPr>
    </w:lvl>
    <w:lvl w:ilvl="2" w:tplc="0410001B" w:tentative="1">
      <w:start w:val="1"/>
      <w:numFmt w:val="lowerRoman"/>
      <w:lvlText w:val="%3."/>
      <w:lvlJc w:val="right"/>
      <w:pPr>
        <w:ind w:left="1802" w:hanging="180"/>
      </w:pPr>
    </w:lvl>
    <w:lvl w:ilvl="3" w:tplc="0410000F" w:tentative="1">
      <w:start w:val="1"/>
      <w:numFmt w:val="decimal"/>
      <w:lvlText w:val="%4."/>
      <w:lvlJc w:val="left"/>
      <w:pPr>
        <w:ind w:left="2522" w:hanging="360"/>
      </w:pPr>
    </w:lvl>
    <w:lvl w:ilvl="4" w:tplc="04100019" w:tentative="1">
      <w:start w:val="1"/>
      <w:numFmt w:val="lowerLetter"/>
      <w:lvlText w:val="%5."/>
      <w:lvlJc w:val="left"/>
      <w:pPr>
        <w:ind w:left="3242" w:hanging="360"/>
      </w:pPr>
    </w:lvl>
    <w:lvl w:ilvl="5" w:tplc="0410001B" w:tentative="1">
      <w:start w:val="1"/>
      <w:numFmt w:val="lowerRoman"/>
      <w:lvlText w:val="%6."/>
      <w:lvlJc w:val="right"/>
      <w:pPr>
        <w:ind w:left="3962" w:hanging="180"/>
      </w:pPr>
    </w:lvl>
    <w:lvl w:ilvl="6" w:tplc="0410000F" w:tentative="1">
      <w:start w:val="1"/>
      <w:numFmt w:val="decimal"/>
      <w:lvlText w:val="%7."/>
      <w:lvlJc w:val="left"/>
      <w:pPr>
        <w:ind w:left="4682" w:hanging="360"/>
      </w:pPr>
    </w:lvl>
    <w:lvl w:ilvl="7" w:tplc="04100019" w:tentative="1">
      <w:start w:val="1"/>
      <w:numFmt w:val="lowerLetter"/>
      <w:lvlText w:val="%8."/>
      <w:lvlJc w:val="left"/>
      <w:pPr>
        <w:ind w:left="5402" w:hanging="360"/>
      </w:pPr>
    </w:lvl>
    <w:lvl w:ilvl="8" w:tplc="0410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C2"/>
    <w:rsid w:val="0033793C"/>
    <w:rsid w:val="00366322"/>
    <w:rsid w:val="00417778"/>
    <w:rsid w:val="00524994"/>
    <w:rsid w:val="00540B29"/>
    <w:rsid w:val="005B20D0"/>
    <w:rsid w:val="009A13FE"/>
    <w:rsid w:val="009E08C2"/>
    <w:rsid w:val="009E4F19"/>
    <w:rsid w:val="00B5749B"/>
    <w:rsid w:val="00BE4791"/>
    <w:rsid w:val="00D02A7C"/>
    <w:rsid w:val="00D44511"/>
    <w:rsid w:val="00EE2B51"/>
    <w:rsid w:val="00FA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606C"/>
  <w15:chartTrackingRefBased/>
  <w15:docId w15:val="{87F184C5-A5A7-40A2-AA0B-9B0FC4F2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4994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Erminia Rosato</dc:creator>
  <cp:keywords/>
  <dc:description/>
  <cp:lastModifiedBy>Anna PC</cp:lastModifiedBy>
  <cp:revision>2</cp:revision>
  <dcterms:created xsi:type="dcterms:W3CDTF">2024-06-05T14:49:00Z</dcterms:created>
  <dcterms:modified xsi:type="dcterms:W3CDTF">2024-06-05T14:49:00Z</dcterms:modified>
</cp:coreProperties>
</file>