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991F1" w14:textId="4F9B3E34" w:rsidR="002C42B2" w:rsidRPr="00372FDC" w:rsidRDefault="002C42B2" w:rsidP="002C42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72FDC">
        <w:rPr>
          <w:rFonts w:ascii="Times New Roman" w:hAnsi="Times New Roman" w:cs="Times New Roman"/>
          <w:b/>
          <w:bCs/>
          <w:sz w:val="28"/>
          <w:szCs w:val="28"/>
        </w:rPr>
        <w:t>PROGRAMMA SVOLTO A.S. 202</w:t>
      </w:r>
      <w:r w:rsidR="00BB66A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72FDC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BB66A2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69C0A13E" w14:textId="77777777" w:rsidR="002C42B2" w:rsidRDefault="002C42B2" w:rsidP="002C42B2">
      <w:pPr>
        <w:jc w:val="center"/>
        <w:rPr>
          <w:rFonts w:ascii="Times New Roman" w:hAnsi="Times New Roman" w:cs="Times New Roman"/>
          <w:sz w:val="28"/>
          <w:szCs w:val="28"/>
        </w:rPr>
      </w:pPr>
      <w:r w:rsidRPr="00372FDC">
        <w:rPr>
          <w:rFonts w:ascii="Times New Roman" w:hAnsi="Times New Roman" w:cs="Times New Roman"/>
          <w:b/>
          <w:bCs/>
          <w:sz w:val="28"/>
          <w:szCs w:val="28"/>
        </w:rPr>
        <w:t xml:space="preserve">CLASSE </w:t>
      </w: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372FDC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– LICEO DELLE SCIENZE UMANE</w:t>
      </w:r>
    </w:p>
    <w:p w14:paraId="1DF6A76F" w14:textId="3E40B999" w:rsidR="002C42B2" w:rsidRPr="00372FDC" w:rsidRDefault="002C42B2" w:rsidP="002C42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FISICA</w:t>
      </w:r>
    </w:p>
    <w:p w14:paraId="1A8213FC" w14:textId="77777777" w:rsidR="002C42B2" w:rsidRDefault="002C42B2" w:rsidP="002C42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(prof.ssa Noemi D’Aprano)</w:t>
      </w:r>
    </w:p>
    <w:p w14:paraId="78CCF8BA" w14:textId="77777777" w:rsidR="002C42B2" w:rsidRDefault="002C42B2" w:rsidP="002C42B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77696B" w14:textId="324DED8B" w:rsidR="002C42B2" w:rsidRPr="002C42B2" w:rsidRDefault="002C42B2" w:rsidP="002C42B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42B2">
        <w:rPr>
          <w:rFonts w:ascii="Times New Roman" w:hAnsi="Times New Roman" w:cs="Times New Roman"/>
          <w:b/>
          <w:bCs/>
          <w:sz w:val="28"/>
          <w:szCs w:val="28"/>
        </w:rPr>
        <w:t>LE CARICHE ELETTRICHE</w:t>
      </w:r>
    </w:p>
    <w:p w14:paraId="4FF0444F" w14:textId="11AE1FDE" w:rsidR="002C42B2" w:rsidRDefault="002C42B2" w:rsidP="002C42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2C42B2">
        <w:rPr>
          <w:rFonts w:ascii="Times New Roman" w:hAnsi="Times New Roman" w:cs="Times New Roman"/>
          <w:sz w:val="28"/>
          <w:szCs w:val="28"/>
        </w:rPr>
        <w:t>efinizione di carica elettrica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elettrizzazione per strofinio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conduttori e isolanti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42B2">
        <w:rPr>
          <w:rFonts w:ascii="Times New Roman" w:hAnsi="Times New Roman" w:cs="Times New Roman"/>
          <w:sz w:val="28"/>
          <w:szCs w:val="28"/>
        </w:rPr>
        <w:t>elettrizzazione per contatto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elettroscopio a foglie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legge di Coulomb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elettrizzazione per induzione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6F38CB" w14:textId="7E2BF5FB" w:rsidR="002C42B2" w:rsidRPr="002C42B2" w:rsidRDefault="002C42B2" w:rsidP="002C42B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42B2">
        <w:rPr>
          <w:rFonts w:ascii="Times New Roman" w:hAnsi="Times New Roman" w:cs="Times New Roman"/>
          <w:b/>
          <w:bCs/>
          <w:sz w:val="28"/>
          <w:szCs w:val="28"/>
        </w:rPr>
        <w:t>IL CAMPO ELETTRICO</w:t>
      </w:r>
    </w:p>
    <w:p w14:paraId="4F0BAF78" w14:textId="683EB0E0" w:rsidR="002C42B2" w:rsidRDefault="002C42B2" w:rsidP="002C42B2">
      <w:pPr>
        <w:jc w:val="both"/>
        <w:rPr>
          <w:rFonts w:ascii="Times New Roman" w:hAnsi="Times New Roman" w:cs="Times New Roman"/>
          <w:sz w:val="28"/>
          <w:szCs w:val="28"/>
        </w:rPr>
      </w:pPr>
      <w:r w:rsidRPr="002C42B2">
        <w:rPr>
          <w:rFonts w:ascii="Times New Roman" w:hAnsi="Times New Roman" w:cs="Times New Roman"/>
          <w:sz w:val="28"/>
          <w:szCs w:val="28"/>
        </w:rPr>
        <w:t>Definizione di campo elettrico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campo elettrico di una carica puntiform</w:t>
      </w:r>
      <w:r>
        <w:rPr>
          <w:rFonts w:ascii="Times New Roman" w:hAnsi="Times New Roman" w:cs="Times New Roman"/>
          <w:sz w:val="28"/>
          <w:szCs w:val="28"/>
        </w:rPr>
        <w:t>e,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linee del campo elettrico per una carica puntiforme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linee di campo per due cariche puntiformi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42B2">
        <w:rPr>
          <w:rFonts w:ascii="Times New Roman" w:hAnsi="Times New Roman" w:cs="Times New Roman"/>
          <w:sz w:val="28"/>
          <w:szCs w:val="28"/>
        </w:rPr>
        <w:t>campo elettrico uniforme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flusso del campo elettrico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Teorema di Gauss.</w:t>
      </w:r>
    </w:p>
    <w:p w14:paraId="5240C487" w14:textId="3180C7B2" w:rsidR="002C42B2" w:rsidRPr="002C42B2" w:rsidRDefault="002C42B2" w:rsidP="002C42B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42B2">
        <w:rPr>
          <w:rFonts w:ascii="Times New Roman" w:hAnsi="Times New Roman" w:cs="Times New Roman"/>
          <w:b/>
          <w:bCs/>
          <w:sz w:val="28"/>
          <w:szCs w:val="28"/>
        </w:rPr>
        <w:t>IL POTENZIALE ELETTRICO</w:t>
      </w:r>
    </w:p>
    <w:p w14:paraId="224C5134" w14:textId="51F8FAAC" w:rsidR="002C42B2" w:rsidRDefault="002C42B2" w:rsidP="002C42B2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Pr="002C42B2">
        <w:rPr>
          <w:rFonts w:ascii="Times New Roman" w:hAnsi="Times New Roman" w:cs="Times New Roman"/>
          <w:sz w:val="28"/>
          <w:szCs w:val="28"/>
        </w:rPr>
        <w:t>nergia elettrica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energia potenziale elettrica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energia potenziale di due cariche puntiformi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la differenza di potenziale, il potenziale elettrico di una carica puntiforme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42B2">
        <w:rPr>
          <w:rFonts w:ascii="Times New Roman" w:hAnsi="Times New Roman" w:cs="Times New Roman"/>
          <w:sz w:val="28"/>
          <w:szCs w:val="28"/>
        </w:rPr>
        <w:t>la differenza di potenziale elettrico.</w:t>
      </w:r>
    </w:p>
    <w:p w14:paraId="674BA7AF" w14:textId="2CC35653" w:rsidR="002C42B2" w:rsidRPr="002C42B2" w:rsidRDefault="002C42B2" w:rsidP="002C42B2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42B2">
        <w:rPr>
          <w:rFonts w:ascii="Times New Roman" w:hAnsi="Times New Roman" w:cs="Times New Roman"/>
          <w:b/>
          <w:bCs/>
          <w:sz w:val="28"/>
          <w:szCs w:val="28"/>
        </w:rPr>
        <w:t>LA CORRENTE ELETTRICA</w:t>
      </w:r>
    </w:p>
    <w:p w14:paraId="0AE4FF37" w14:textId="36695E0C" w:rsidR="002C42B2" w:rsidRDefault="002C42B2" w:rsidP="002C42B2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2C42B2">
        <w:rPr>
          <w:rFonts w:ascii="Times New Roman" w:hAnsi="Times New Roman" w:cs="Times New Roman"/>
          <w:sz w:val="28"/>
          <w:szCs w:val="28"/>
        </w:rPr>
        <w:t>efinizione di corrente elettrica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il generatore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circuito elettrico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conduttori in serie e in parallelo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la resistenza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resistori in serie e in parallelo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leggi di Ohm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42B2">
        <w:rPr>
          <w:rFonts w:ascii="Times New Roman" w:hAnsi="Times New Roman" w:cs="Times New Roman"/>
          <w:sz w:val="28"/>
          <w:szCs w:val="28"/>
        </w:rPr>
        <w:t>significato teorico di risoluzione di un circuito.</w:t>
      </w:r>
      <w:r w:rsidR="00BB66A2">
        <w:rPr>
          <w:rFonts w:ascii="Times New Roman" w:hAnsi="Times New Roman" w:cs="Times New Roman"/>
          <w:sz w:val="28"/>
          <w:szCs w:val="28"/>
        </w:rPr>
        <w:t xml:space="preserve"> Il condensatore. </w:t>
      </w:r>
    </w:p>
    <w:p w14:paraId="11D39E96" w14:textId="231DE41D" w:rsidR="002C42B2" w:rsidRPr="002C42B2" w:rsidRDefault="002C42B2" w:rsidP="002C42B2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42B2">
        <w:rPr>
          <w:rFonts w:ascii="Times New Roman" w:hAnsi="Times New Roman" w:cs="Times New Roman"/>
          <w:b/>
          <w:bCs/>
          <w:sz w:val="28"/>
          <w:szCs w:val="28"/>
        </w:rPr>
        <w:t>IL CAMPO MAGNETICO</w:t>
      </w:r>
    </w:p>
    <w:p w14:paraId="578BD9C7" w14:textId="1AB88C50" w:rsidR="002C42B2" w:rsidRPr="002C42B2" w:rsidRDefault="002C42B2" w:rsidP="002C42B2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2C42B2">
        <w:rPr>
          <w:rFonts w:ascii="Times New Roman" w:hAnsi="Times New Roman" w:cs="Times New Roman"/>
          <w:sz w:val="28"/>
          <w:szCs w:val="28"/>
        </w:rPr>
        <w:t>efinizione di magnete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la forza magnetica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il campo magnetico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le linee di campo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42B2">
        <w:rPr>
          <w:rFonts w:ascii="Times New Roman" w:hAnsi="Times New Roman" w:cs="Times New Roman"/>
          <w:sz w:val="28"/>
          <w:szCs w:val="28"/>
        </w:rPr>
        <w:t>l’esperienza di Oersted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l’esperienza di Faraday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l’esperienza di Ampere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2B2">
        <w:rPr>
          <w:rFonts w:ascii="Times New Roman" w:hAnsi="Times New Roman" w:cs="Times New Roman"/>
          <w:sz w:val="28"/>
          <w:szCs w:val="28"/>
        </w:rPr>
        <w:t xml:space="preserve"> l’intensità del campo magnetico</w:t>
      </w:r>
      <w:r w:rsidR="00BB66A2">
        <w:rPr>
          <w:rFonts w:ascii="Times New Roman" w:hAnsi="Times New Roman" w:cs="Times New Roman"/>
          <w:sz w:val="28"/>
          <w:szCs w:val="28"/>
        </w:rPr>
        <w:t xml:space="preserve">, legge di Lorentz, flusso di campo magnetico, Teorema di Gauss. </w:t>
      </w:r>
    </w:p>
    <w:p w14:paraId="39EF0C73" w14:textId="77777777" w:rsidR="002C42B2" w:rsidRPr="002C42B2" w:rsidRDefault="002C42B2" w:rsidP="002C42B2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sz w:val="28"/>
          <w:szCs w:val="28"/>
        </w:rPr>
      </w:pPr>
    </w:p>
    <w:p w14:paraId="356922BF" w14:textId="77777777" w:rsidR="002C42B2" w:rsidRPr="002C42B2" w:rsidRDefault="002C42B2" w:rsidP="002C42B2">
      <w:pPr>
        <w:tabs>
          <w:tab w:val="left" w:pos="3795"/>
        </w:tabs>
        <w:ind w:hanging="2"/>
        <w:jc w:val="both"/>
        <w:rPr>
          <w:rFonts w:ascii="Times New Roman" w:hAnsi="Times New Roman" w:cs="Times New Roman"/>
          <w:sz w:val="28"/>
          <w:szCs w:val="28"/>
        </w:rPr>
      </w:pPr>
    </w:p>
    <w:p w14:paraId="64D405F7" w14:textId="77777777" w:rsidR="002C42B2" w:rsidRDefault="002C42B2" w:rsidP="002C42B2">
      <w:pPr>
        <w:tabs>
          <w:tab w:val="left" w:pos="3795"/>
        </w:tabs>
        <w:ind w:hanging="2"/>
      </w:pPr>
    </w:p>
    <w:p w14:paraId="3FD47A22" w14:textId="77777777" w:rsidR="002C42B2" w:rsidRPr="002C42B2" w:rsidRDefault="002C42B2" w:rsidP="002C42B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1B19A6" w14:textId="77777777" w:rsidR="002C42B2" w:rsidRDefault="002C42B2"/>
    <w:sectPr w:rsidR="002C42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B2"/>
    <w:rsid w:val="002C42B2"/>
    <w:rsid w:val="004A6EA0"/>
    <w:rsid w:val="00BB66A2"/>
    <w:rsid w:val="00D0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20751"/>
  <w15:chartTrackingRefBased/>
  <w15:docId w15:val="{6AA0C472-7104-4FA4-B193-383AD4A7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42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D'Aprano</dc:creator>
  <cp:keywords/>
  <dc:description/>
  <cp:lastModifiedBy>Anna PC</cp:lastModifiedBy>
  <cp:revision>2</cp:revision>
  <dcterms:created xsi:type="dcterms:W3CDTF">2024-06-03T15:20:00Z</dcterms:created>
  <dcterms:modified xsi:type="dcterms:W3CDTF">2024-06-03T15:20:00Z</dcterms:modified>
</cp:coreProperties>
</file>